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D77" w:rsidRPr="006A2403" w:rsidRDefault="00865CF6" w:rsidP="00F240F6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</w:rPr>
      </w:pPr>
      <w:bookmarkStart w:id="0" w:name="_Toc479144048"/>
      <w:r>
        <w:rPr>
          <w:rFonts w:asciiTheme="majorHAnsi" w:eastAsia="Calibri" w:hAnsiTheme="majorHAnsi" w:cs="Times New Roman"/>
          <w:b/>
          <w:bCs/>
        </w:rPr>
        <w:t>E1.3</w:t>
      </w:r>
      <w:r w:rsidR="00287501" w:rsidRPr="006A2403">
        <w:rPr>
          <w:rFonts w:asciiTheme="majorHAnsi" w:eastAsia="Calibri" w:hAnsiTheme="majorHAnsi" w:cs="Times New Roman"/>
          <w:b/>
          <w:bCs/>
        </w:rPr>
        <w:t>L</w:t>
      </w:r>
      <w:r w:rsidR="006A2403" w:rsidRPr="006A2403">
        <w:rPr>
          <w:rFonts w:asciiTheme="majorHAnsi" w:eastAsia="Calibri" w:hAnsiTheme="majorHAnsi" w:cs="Times New Roman"/>
          <w:b/>
          <w:bCs/>
        </w:rPr>
        <w:t>G</w:t>
      </w:r>
      <w:r w:rsidR="005A4D77" w:rsidRPr="006A2403">
        <w:rPr>
          <w:rFonts w:asciiTheme="majorHAnsi" w:eastAsia="Calibri" w:hAnsiTheme="majorHAnsi" w:cs="Times New Roman"/>
          <w:b/>
          <w:bCs/>
        </w:rPr>
        <w:t xml:space="preserve"> FIȘA DE </w:t>
      </w:r>
      <w:bookmarkEnd w:id="0"/>
      <w:r w:rsidR="002611CA" w:rsidRPr="006A2403">
        <w:rPr>
          <w:rFonts w:asciiTheme="majorHAnsi" w:eastAsia="Calibri" w:hAnsiTheme="majorHAnsi" w:cs="Times New Roman"/>
          <w:b/>
          <w:bCs/>
        </w:rPr>
        <w:t xml:space="preserve">VERIFICARE </w:t>
      </w:r>
      <w:r w:rsidR="005A4D77" w:rsidRPr="006A2403">
        <w:rPr>
          <w:rFonts w:asciiTheme="majorHAnsi" w:eastAsia="Calibri" w:hAnsiTheme="majorHAnsi" w:cs="Times New Roman"/>
          <w:b/>
          <w:bCs/>
        </w:rPr>
        <w:t>A CRITE</w:t>
      </w:r>
      <w:r w:rsidR="004D3125">
        <w:rPr>
          <w:rFonts w:asciiTheme="majorHAnsi" w:eastAsia="Calibri" w:hAnsiTheme="majorHAnsi" w:cs="Times New Roman"/>
          <w:b/>
          <w:bCs/>
        </w:rPr>
        <w:t>RIILOR DE SELECTIE</w:t>
      </w:r>
      <w:bookmarkStart w:id="1" w:name="_GoBack"/>
      <w:bookmarkEnd w:id="1"/>
    </w:p>
    <w:p w:rsidR="000B058E" w:rsidRPr="006A2403" w:rsidRDefault="002611CA" w:rsidP="006A2403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Cs/>
          <w:color w:val="17365D" w:themeColor="text2" w:themeShade="BF"/>
          <w:lang w:eastAsia="fr-FR"/>
        </w:rPr>
      </w:pPr>
      <w:r w:rsidRPr="006A2403">
        <w:rPr>
          <w:rFonts w:asciiTheme="majorHAnsi" w:eastAsia="Times New Roman" w:hAnsiTheme="majorHAnsi" w:cs="Calibri"/>
          <w:b/>
          <w:color w:val="17365D" w:themeColor="text2" w:themeShade="BF"/>
        </w:rPr>
        <w:t>Fișa de verificare</w:t>
      </w:r>
      <w:r w:rsidR="005A4D77" w:rsidRPr="006A2403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  <w:r w:rsidR="00992270" w:rsidRPr="006A2403">
        <w:rPr>
          <w:rFonts w:asciiTheme="majorHAnsi" w:eastAsia="Times New Roman" w:hAnsiTheme="majorHAnsi" w:cs="Calibri"/>
          <w:b/>
          <w:color w:val="17365D" w:themeColor="text2" w:themeShade="BF"/>
        </w:rPr>
        <w:t>a criteriilor de selectie</w:t>
      </w:r>
      <w:r w:rsidR="005A4D77" w:rsidRPr="006A2403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</w:p>
    <w:p w:rsidR="00AE4E27" w:rsidRPr="006A2403" w:rsidRDefault="00AE4E27" w:rsidP="00F240F6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</w:p>
    <w:p w:rsidR="006A2403" w:rsidRPr="006A2403" w:rsidRDefault="006A2403" w:rsidP="006A240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  <w:r w:rsidRPr="006A2403">
        <w:rPr>
          <w:rFonts w:asciiTheme="majorHAnsi" w:eastAsia="Times New Roman" w:hAnsiTheme="majorHAnsi" w:cs="Calibri"/>
          <w:bCs/>
          <w:lang w:eastAsia="fr-FR"/>
        </w:rPr>
        <w:t>Denumire solicitant:____________________________________________________________</w:t>
      </w:r>
    </w:p>
    <w:p w:rsidR="006A2403" w:rsidRPr="006A2403" w:rsidRDefault="006A2403" w:rsidP="006A240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  <w:r w:rsidRPr="006A2403">
        <w:rPr>
          <w:rFonts w:asciiTheme="majorHAnsi" w:eastAsia="Times New Roman" w:hAnsiTheme="majorHAnsi" w:cs="Calibri"/>
          <w:bCs/>
          <w:lang w:eastAsia="fr-FR"/>
        </w:rPr>
        <w:t>Titlu proiect: _________________________________________________________________</w:t>
      </w:r>
    </w:p>
    <w:p w:rsidR="006A2403" w:rsidRPr="006A2403" w:rsidRDefault="00C75186" w:rsidP="006A2403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  <w:r>
        <w:rPr>
          <w:rFonts w:asciiTheme="majorHAnsi" w:eastAsia="Times New Roman" w:hAnsiTheme="majorHAnsi" w:cs="Calibri"/>
          <w:bCs/>
          <w:lang w:eastAsia="fr-FR"/>
        </w:rPr>
        <w:t>Număr si data d</w:t>
      </w:r>
      <w:r w:rsidR="006A2403" w:rsidRPr="006A2403">
        <w:rPr>
          <w:rFonts w:asciiTheme="majorHAnsi" w:eastAsia="Times New Roman" w:hAnsiTheme="majorHAnsi" w:cs="Calibri"/>
          <w:bCs/>
          <w:lang w:eastAsia="fr-FR"/>
        </w:rPr>
        <w:t>e înregistrare al cererii de finanțare la GAL: ____________________________</w:t>
      </w:r>
    </w:p>
    <w:p w:rsidR="00BC2670" w:rsidRPr="006A2403" w:rsidRDefault="00BC2670" w:rsidP="00F240F6">
      <w:pPr>
        <w:spacing w:before="0"/>
        <w:rPr>
          <w:rFonts w:asciiTheme="majorHAnsi" w:eastAsia="Times New Roman" w:hAnsiTheme="majorHAnsi" w:cs="Calibri"/>
          <w:bCs/>
          <w:lang w:eastAsia="fr-FR"/>
        </w:rPr>
      </w:pPr>
    </w:p>
    <w:p w:rsidR="005E4DE8" w:rsidRPr="006A2403" w:rsidRDefault="005E4DE8" w:rsidP="005E4DE8">
      <w:pPr>
        <w:autoSpaceDE w:val="0"/>
        <w:autoSpaceDN w:val="0"/>
        <w:adjustRightInd w:val="0"/>
        <w:spacing w:before="120" w:after="240"/>
        <w:rPr>
          <w:rFonts w:asciiTheme="majorHAnsi" w:hAnsiTheme="majorHAnsi"/>
          <w:lang w:eastAsia="ro-RO"/>
        </w:rPr>
      </w:pPr>
      <w:r w:rsidRPr="006A2403">
        <w:rPr>
          <w:rFonts w:asciiTheme="majorHAnsi" w:hAnsiTheme="majorHAnsi"/>
          <w:lang w:eastAsia="ro-RO"/>
        </w:rPr>
        <w:t>Scorul se calculează în baza următoarelor criterii de selecţie:</w:t>
      </w: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738"/>
        <w:gridCol w:w="7110"/>
        <w:gridCol w:w="1080"/>
        <w:gridCol w:w="1080"/>
      </w:tblGrid>
      <w:tr w:rsidR="006A2403" w:rsidRPr="006A2403" w:rsidTr="006A2403">
        <w:tc>
          <w:tcPr>
            <w:tcW w:w="738" w:type="dxa"/>
            <w:vMerge w:val="restart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Nr.</w:t>
            </w:r>
          </w:p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crt.</w:t>
            </w:r>
          </w:p>
        </w:tc>
        <w:tc>
          <w:tcPr>
            <w:tcW w:w="7110" w:type="dxa"/>
            <w:vMerge w:val="restart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Criterii de selecţie</w:t>
            </w:r>
          </w:p>
        </w:tc>
        <w:tc>
          <w:tcPr>
            <w:tcW w:w="2160" w:type="dxa"/>
            <w:gridSpan w:val="2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Punctaj</w:t>
            </w:r>
          </w:p>
        </w:tc>
      </w:tr>
      <w:tr w:rsidR="006A2403" w:rsidRPr="006A2403" w:rsidTr="006A2403">
        <w:tc>
          <w:tcPr>
            <w:tcW w:w="738" w:type="dxa"/>
            <w:vMerge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</w:p>
        </w:tc>
        <w:tc>
          <w:tcPr>
            <w:tcW w:w="7110" w:type="dxa"/>
            <w:vMerge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Cf GS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Acordat de GAL</w:t>
            </w:r>
          </w:p>
        </w:tc>
      </w:tr>
      <w:tr w:rsidR="006A2403" w:rsidRPr="006A2403" w:rsidTr="006A2403"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1</w:t>
            </w:r>
          </w:p>
        </w:tc>
        <w:tc>
          <w:tcPr>
            <w:tcW w:w="711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Principiul gradului de acoperire a populației deservite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Maxim 20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6A2403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Până la 2.000 locuitori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5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6A2403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Între 2.001 si 3.000 locuitori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10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</w:p>
        </w:tc>
      </w:tr>
      <w:tr w:rsidR="006A2403" w:rsidRPr="006A2403" w:rsidTr="006A2403"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6A2403">
            <w:pPr>
              <w:numPr>
                <w:ilvl w:val="0"/>
                <w:numId w:val="2"/>
              </w:numPr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Peste 3.000 locuitori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20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lang w:val="ro-RO"/>
              </w:rPr>
            </w:pPr>
          </w:p>
        </w:tc>
      </w:tr>
      <w:tr w:rsidR="006A2403" w:rsidRPr="006A2403" w:rsidTr="006A2403">
        <w:trPr>
          <w:trHeight w:val="125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 xml:space="preserve">Se consideră numărul total de locuitori ai comunei, conform Anexei 7 - Fișa de prezentare a teritoriului GAL.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18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2</w:t>
            </w: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Proiecte realizate în parteneriat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15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75"/>
        </w:trPr>
        <w:tc>
          <w:tcPr>
            <w:tcW w:w="738" w:type="dxa"/>
            <w:vMerge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Pentru a se acorda punctajul la acest criteriu de selecţie, proiectul trebuie depus de un parteneriat format din cel puţin două UAT-uri.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9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3</w:t>
            </w: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Proiecte cu impact micro-regional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15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331"/>
        </w:trPr>
        <w:tc>
          <w:tcPr>
            <w:tcW w:w="738" w:type="dxa"/>
            <w:vMerge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Pentru a se acorda punctajul la acest criteriu de selecţie, solicitantul trebuie să includă în proiect aspecte legate de impactul microregional asupra calităţii mediului şi conservarea resurselor naturale, stării de sănătate etc.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4</w:t>
            </w: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Proiecte care includ investiții în surse de energie regenerabile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10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260"/>
        </w:trPr>
        <w:tc>
          <w:tcPr>
            <w:tcW w:w="738" w:type="dxa"/>
            <w:vMerge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Pentru a se acorda punctajul la acest criteriu de selecţie, solicitantul trebuie să includă în proiect investiții în surse de energie regenerabile.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rPr>
                <w:rFonts w:asciiTheme="majorHAnsi" w:hAnsiTheme="majorHAnsi"/>
                <w:b/>
                <w:lang w:val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5</w:t>
            </w: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Proiecte integrate de investiţii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15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152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rPr>
                <w:rFonts w:asciiTheme="majorHAnsi" w:hAnsiTheme="majorHAnsi"/>
                <w:b/>
                <w:lang w:val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 xml:space="preserve">Se acorda punctaj dacă solicitantul vizeaza in cadrul aceluiasi proiect cel putin 2 tipuri de activitati eligibile.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6A2403" w:rsidRPr="006A2403" w:rsidRDefault="006A2403" w:rsidP="00E338FE">
            <w:pPr>
              <w:jc w:val="center"/>
              <w:rPr>
                <w:rFonts w:asciiTheme="majorHAnsi" w:hAnsiTheme="majorHAnsi"/>
                <w:b/>
                <w:lang w:val="ro-RO"/>
              </w:rPr>
            </w:pPr>
            <w:r w:rsidRPr="006A2403">
              <w:rPr>
                <w:rFonts w:asciiTheme="majorHAnsi" w:hAnsiTheme="majorHAnsi"/>
                <w:b/>
                <w:lang w:val="ro-RO" w:eastAsia="ro-RO"/>
              </w:rPr>
              <w:t>CS 6</w:t>
            </w: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Proiecte din comune cu grad de sărăcie ridicat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25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jc w:val="both"/>
              <w:rPr>
                <w:rFonts w:asciiTheme="majorHAnsi" w:eastAsia="Calibri" w:hAnsiTheme="majorHAnsi"/>
                <w:lang w:val="ro-RO"/>
              </w:rPr>
            </w:pPr>
            <w:r w:rsidRPr="006A2403">
              <w:rPr>
                <w:rFonts w:asciiTheme="majorHAnsi" w:eastAsia="Calibri" w:hAnsiTheme="majorHAnsi"/>
                <w:lang w:val="ro-RO"/>
              </w:rPr>
              <w:t xml:space="preserve">- localităţi cu grad de sărăcie ridicat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25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jc w:val="both"/>
              <w:rPr>
                <w:rFonts w:asciiTheme="majorHAnsi" w:eastAsia="Calibri" w:hAnsiTheme="majorHAnsi"/>
                <w:lang w:val="ro-RO"/>
              </w:rPr>
            </w:pPr>
            <w:r w:rsidRPr="006A2403">
              <w:rPr>
                <w:rFonts w:asciiTheme="majorHAnsi" w:eastAsia="Calibri" w:hAnsiTheme="majorHAnsi"/>
                <w:lang w:val="ro-RO"/>
              </w:rPr>
              <w:t>- localităţi cu grad de sărăcie mediu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15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6A2403" w:rsidRPr="006A2403" w:rsidRDefault="006A2403" w:rsidP="00E338FE">
            <w:pPr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jc w:val="both"/>
              <w:rPr>
                <w:rFonts w:asciiTheme="majorHAnsi" w:eastAsia="Calibri" w:hAnsiTheme="majorHAnsi"/>
                <w:lang w:val="ro-RO"/>
              </w:rPr>
            </w:pPr>
            <w:r w:rsidRPr="006A2403">
              <w:rPr>
                <w:rFonts w:asciiTheme="majorHAnsi" w:eastAsia="Calibri" w:hAnsiTheme="majorHAnsi"/>
                <w:lang w:val="ro-RO"/>
              </w:rPr>
              <w:t xml:space="preserve">- localităţi cu grad de sărăcie scăzut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  <w:r w:rsidRPr="006A2403">
              <w:rPr>
                <w:rFonts w:asciiTheme="majorHAnsi" w:hAnsiTheme="majorHAnsi"/>
                <w:lang w:val="ro-RO" w:eastAsia="ro-RO"/>
              </w:rPr>
              <w:t>5</w:t>
            </w: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6A2403" w:rsidRPr="006A2403" w:rsidTr="006A2403">
        <w:trPr>
          <w:trHeight w:val="107"/>
        </w:trPr>
        <w:tc>
          <w:tcPr>
            <w:tcW w:w="738" w:type="dxa"/>
            <w:shd w:val="clear" w:color="auto" w:fill="auto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7110" w:type="dxa"/>
            <w:shd w:val="clear" w:color="auto" w:fill="auto"/>
          </w:tcPr>
          <w:p w:rsidR="006A2403" w:rsidRPr="006A2403" w:rsidRDefault="006A2403" w:rsidP="00E338FE">
            <w:pPr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Punctarea acestui criteriu se va face pe baza conform Anexei 7 - Fișa de prezentare a teritoriului GAL De la Câmpia Burnazului, anexă la Ghidul Solicitantului. Punctajul este stabilit în  funcţie de procentul gradului de sărăcie cu care este înregistrată localitatea respectivă.</w:t>
            </w:r>
          </w:p>
          <w:p w:rsidR="006A2403" w:rsidRPr="006A2403" w:rsidRDefault="006A2403" w:rsidP="00E338FE">
            <w:pPr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Punctarea acestui criteriu se va face astfel:</w:t>
            </w:r>
          </w:p>
          <w:p w:rsidR="006A2403" w:rsidRPr="006A2403" w:rsidRDefault="006A2403" w:rsidP="006A2403">
            <w:pPr>
              <w:pStyle w:val="ListParagraph"/>
              <w:numPr>
                <w:ilvl w:val="0"/>
                <w:numId w:val="4"/>
              </w:numPr>
              <w:ind w:left="714" w:hanging="357"/>
              <w:contextualSpacing w:val="0"/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>5 puncte pentru localităţi cu grad de sărăcie scăzut (IDUL peste 50);</w:t>
            </w:r>
          </w:p>
          <w:p w:rsidR="006A2403" w:rsidRPr="006A2403" w:rsidRDefault="006A2403" w:rsidP="006A240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t xml:space="preserve">15 puncte pentru </w:t>
            </w:r>
            <w:r w:rsidRPr="006A2403">
              <w:rPr>
                <w:rFonts w:asciiTheme="majorHAnsi" w:eastAsia="Calibri" w:hAnsiTheme="majorHAnsi"/>
                <w:lang w:val="ro-RO"/>
              </w:rPr>
              <w:t>localităţi cu grad de sărăcie mediu</w:t>
            </w:r>
            <w:r w:rsidRPr="006A2403">
              <w:rPr>
                <w:rFonts w:asciiTheme="majorHAnsi" w:hAnsiTheme="majorHAnsi"/>
                <w:lang w:val="ro-RO"/>
              </w:rPr>
              <w:t xml:space="preserve"> (IDUL intre 40-50);</w:t>
            </w:r>
          </w:p>
          <w:p w:rsidR="006A2403" w:rsidRPr="006A2403" w:rsidRDefault="006A2403" w:rsidP="006A240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ajorHAnsi" w:hAnsiTheme="majorHAnsi"/>
                <w:lang w:val="ro-RO"/>
              </w:rPr>
            </w:pPr>
            <w:r w:rsidRPr="006A2403">
              <w:rPr>
                <w:rFonts w:asciiTheme="majorHAnsi" w:hAnsiTheme="majorHAnsi"/>
                <w:lang w:val="ro-RO"/>
              </w:rPr>
              <w:lastRenderedPageBreak/>
              <w:t>25 puncte pentru localităţi cu grad de sărăcie ridicat (indicele dezvoltării umane locale (IDUL) intre 23-40).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highlight w:val="yellow"/>
                <w:lang w:val="ro-RO" w:eastAsia="ro-RO"/>
              </w:rPr>
            </w:pPr>
          </w:p>
        </w:tc>
        <w:tc>
          <w:tcPr>
            <w:tcW w:w="1080" w:type="dxa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highlight w:val="yellow"/>
                <w:lang w:val="ro-RO" w:eastAsia="ro-RO"/>
              </w:rPr>
            </w:pPr>
          </w:p>
        </w:tc>
      </w:tr>
      <w:tr w:rsidR="006A2403" w:rsidRPr="006A2403" w:rsidTr="006A2403">
        <w:tc>
          <w:tcPr>
            <w:tcW w:w="738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color w:val="17365D" w:themeColor="text2" w:themeShade="BF"/>
                <w:lang w:val="ro-RO" w:eastAsia="ro-RO"/>
              </w:rPr>
            </w:pPr>
          </w:p>
        </w:tc>
        <w:tc>
          <w:tcPr>
            <w:tcW w:w="711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TOTAL</w:t>
            </w:r>
          </w:p>
        </w:tc>
        <w:tc>
          <w:tcPr>
            <w:tcW w:w="1080" w:type="dxa"/>
            <w:shd w:val="clear" w:color="auto" w:fill="C6D9F1" w:themeFill="text2" w:themeFillTint="33"/>
            <w:vAlign w:val="center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6A2403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100</w:t>
            </w:r>
          </w:p>
        </w:tc>
        <w:tc>
          <w:tcPr>
            <w:tcW w:w="1080" w:type="dxa"/>
            <w:shd w:val="clear" w:color="auto" w:fill="C6D9F1" w:themeFill="text2" w:themeFillTint="33"/>
          </w:tcPr>
          <w:p w:rsidR="006A2403" w:rsidRPr="006A2403" w:rsidRDefault="006A2403" w:rsidP="00E338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</w:p>
        </w:tc>
      </w:tr>
    </w:tbl>
    <w:p w:rsidR="006A2403" w:rsidRPr="001F4DB0" w:rsidRDefault="006A2403" w:rsidP="006A2403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F4DB0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Punctajul minim admis la finanțare:</w:t>
      </w:r>
      <w:r w:rsidRPr="001F4DB0">
        <w:rPr>
          <w:rFonts w:asciiTheme="majorHAnsi" w:hAnsiTheme="majorHAnsi"/>
          <w:b/>
          <w:noProof/>
        </w:rPr>
        <w:t xml:space="preserve"> </w:t>
      </w:r>
      <w:r w:rsidRPr="001F4DB0">
        <w:rPr>
          <w:rFonts w:asciiTheme="majorHAnsi" w:hAnsiTheme="majorHAnsi"/>
          <w:noProof/>
        </w:rPr>
        <w:t>Pentru această măsură, pragul minim este de 5 puncte și reprezintă pragul sub care niciun proiect nu poate beneficia de finanţare nerambursabilă.</w:t>
      </w:r>
    </w:p>
    <w:p w:rsidR="006A2403" w:rsidRPr="001F4DB0" w:rsidRDefault="006A2403" w:rsidP="006A2403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Theme="majorHAnsi" w:hAnsiTheme="majorHAnsi"/>
          <w:noProof/>
        </w:rPr>
      </w:pPr>
      <w:r w:rsidRPr="001F4DB0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Departajarea proiectelor</w:t>
      </w:r>
      <w:r w:rsidRPr="001F4DB0">
        <w:rPr>
          <w:rFonts w:asciiTheme="majorHAnsi" w:hAnsiTheme="majorHAnsi"/>
          <w:b/>
          <w:noProof/>
          <w:color w:val="C00000"/>
        </w:rPr>
        <w:t xml:space="preserve"> </w:t>
      </w:r>
      <w:r w:rsidRPr="001F4DB0">
        <w:rPr>
          <w:rFonts w:asciiTheme="majorHAnsi" w:hAnsiTheme="majorHAnsi"/>
          <w:noProof/>
        </w:rPr>
        <w:t xml:space="preserve">care au primit acelasi punctaj se realizeaza astfel: </w:t>
      </w:r>
    </w:p>
    <w:p w:rsidR="006A2403" w:rsidRPr="001F4DB0" w:rsidRDefault="006A2403" w:rsidP="006A2403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Theme="majorHAnsi" w:hAnsiTheme="majorHAnsi"/>
          <w:noProof/>
        </w:rPr>
      </w:pPr>
      <w:r w:rsidRPr="001F4DB0">
        <w:rPr>
          <w:rFonts w:asciiTheme="majorHAnsi" w:hAnsiTheme="majorHAnsi"/>
          <w:noProof/>
        </w:rPr>
        <w:t>Criteriul de departajare 1: Principiul gradului de acoperire a populației deservite</w:t>
      </w:r>
    </w:p>
    <w:p w:rsidR="006A2403" w:rsidRPr="001F4DB0" w:rsidRDefault="006A2403" w:rsidP="006A2403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F4DB0">
        <w:rPr>
          <w:rFonts w:asciiTheme="majorHAnsi" w:hAnsiTheme="majorHAnsi"/>
          <w:noProof/>
        </w:rPr>
        <w:t>Criteriul de departajare 2: Proiecte ce includ investiții în surse de energie regenerabile</w:t>
      </w:r>
    </w:p>
    <w:p w:rsidR="006A2403" w:rsidRPr="001F4DB0" w:rsidRDefault="006A2403" w:rsidP="006A2403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Criteriul de departajare 3</w:t>
      </w:r>
      <w:r w:rsidRPr="001F4DB0">
        <w:rPr>
          <w:rFonts w:asciiTheme="majorHAnsi" w:hAnsiTheme="majorHAnsi"/>
          <w:noProof/>
        </w:rPr>
        <w:t>: Proiecte din comune cu grad de sărăcie ridicat</w:t>
      </w:r>
    </w:p>
    <w:p w:rsidR="00A60573" w:rsidRPr="006A2403" w:rsidRDefault="00FE224B" w:rsidP="00C77649">
      <w:pPr>
        <w:spacing w:before="120" w:after="120"/>
        <w:rPr>
          <w:rFonts w:asciiTheme="majorHAnsi" w:hAnsiTheme="majorHAnsi"/>
        </w:rPr>
      </w:pPr>
      <w:bookmarkStart w:id="2" w:name="_Hlk488795412"/>
      <w:r w:rsidRPr="006A2403">
        <w:rPr>
          <w:rFonts w:asciiTheme="majorHAnsi" w:hAnsiTheme="majorHAnsi"/>
        </w:rPr>
        <w:t>În situaţia în care şi în urma realizării acestei departajări, se menţine egalitatea, criteriul de selecţie pentru proiectele cu acelaşi puntaj este în ordinea depunerii proiectelor.</w:t>
      </w:r>
    </w:p>
    <w:bookmarkEnd w:id="2"/>
    <w:p w:rsidR="00D93A59" w:rsidRPr="006A2403" w:rsidRDefault="00D93A59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Observaţii:___________________________________________________________________</w:t>
      </w:r>
    </w:p>
    <w:p w:rsidR="008B3307" w:rsidRPr="006A2403" w:rsidRDefault="00D93A59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B3307" w:rsidRPr="006A2403" w:rsidRDefault="008B3307" w:rsidP="00F240F6">
      <w:pPr>
        <w:spacing w:before="0"/>
        <w:rPr>
          <w:rFonts w:asciiTheme="majorHAnsi" w:hAnsiTheme="majorHAnsi"/>
        </w:rPr>
      </w:pP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 xml:space="preserve">Aprobat: Reprezentant legal  GAL </w:t>
      </w:r>
      <w:r w:rsidR="005E4DE8" w:rsidRPr="006A2403">
        <w:rPr>
          <w:rFonts w:asciiTheme="majorHAnsi" w:hAnsiTheme="majorHAnsi"/>
        </w:rPr>
        <w:t>Câmpia Burnazului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Nume/Prenume …………………….......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 xml:space="preserve">Semnătura şi ştampila ...................  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Data………......................................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 xml:space="preserve">Verificat: Expert 2 GAL </w:t>
      </w:r>
      <w:r w:rsidR="005E4DE8" w:rsidRPr="006A2403">
        <w:rPr>
          <w:rFonts w:asciiTheme="majorHAnsi" w:hAnsiTheme="majorHAnsi"/>
        </w:rPr>
        <w:t>Câmpia Burnazului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Nume/Prenume ……………………......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Semnătura....................................</w:t>
      </w:r>
      <w:r w:rsidRPr="006A2403">
        <w:rPr>
          <w:rFonts w:asciiTheme="majorHAnsi" w:hAnsiTheme="majorHAnsi"/>
        </w:rPr>
        <w:tab/>
        <w:t xml:space="preserve">   </w:t>
      </w:r>
      <w:r w:rsidRPr="006A2403">
        <w:rPr>
          <w:rFonts w:asciiTheme="majorHAnsi" w:hAnsiTheme="majorHAnsi"/>
        </w:rPr>
        <w:tab/>
        <w:t xml:space="preserve">           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Data……........................................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 xml:space="preserve">Întocmit: Expert  1 GAL </w:t>
      </w:r>
      <w:r w:rsidR="005E4DE8" w:rsidRPr="006A2403">
        <w:rPr>
          <w:rFonts w:asciiTheme="majorHAnsi" w:hAnsiTheme="majorHAnsi"/>
        </w:rPr>
        <w:t>Câmpia Burnazului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Nume/Prenume ……………………......</w:t>
      </w:r>
    </w:p>
    <w:p w:rsidR="00287501" w:rsidRPr="006A2403" w:rsidRDefault="00287501" w:rsidP="00F240F6">
      <w:pPr>
        <w:spacing w:before="0"/>
        <w:rPr>
          <w:rFonts w:asciiTheme="majorHAnsi" w:hAnsiTheme="majorHAnsi"/>
        </w:rPr>
      </w:pPr>
      <w:r w:rsidRPr="006A2403">
        <w:rPr>
          <w:rFonts w:asciiTheme="majorHAnsi" w:hAnsiTheme="majorHAnsi"/>
        </w:rPr>
        <w:t>Semnătura....................................</w:t>
      </w:r>
      <w:r w:rsidRPr="006A2403">
        <w:rPr>
          <w:rFonts w:asciiTheme="majorHAnsi" w:hAnsiTheme="majorHAnsi"/>
        </w:rPr>
        <w:tab/>
        <w:t xml:space="preserve">   </w:t>
      </w:r>
      <w:r w:rsidRPr="006A2403">
        <w:rPr>
          <w:rFonts w:asciiTheme="majorHAnsi" w:hAnsiTheme="majorHAnsi"/>
        </w:rPr>
        <w:tab/>
        <w:t xml:space="preserve">           </w:t>
      </w:r>
    </w:p>
    <w:p w:rsidR="00FE224B" w:rsidRPr="006A2403" w:rsidRDefault="00287501" w:rsidP="00C77649">
      <w:pPr>
        <w:spacing w:before="0"/>
        <w:rPr>
          <w:rFonts w:asciiTheme="majorHAnsi" w:hAnsiTheme="majorHAnsi"/>
          <w:b/>
        </w:rPr>
      </w:pPr>
      <w:r w:rsidRPr="006A2403">
        <w:rPr>
          <w:rFonts w:asciiTheme="majorHAnsi" w:hAnsiTheme="majorHAnsi"/>
        </w:rPr>
        <w:t>Data……......................................</w:t>
      </w:r>
    </w:p>
    <w:sectPr w:rsidR="00FE224B" w:rsidRPr="006A2403" w:rsidSect="00181BF5">
      <w:headerReference w:type="default" r:id="rId8"/>
      <w:footerReference w:type="default" r:id="rId9"/>
      <w:pgSz w:w="11906" w:h="16838"/>
      <w:pgMar w:top="1417" w:right="1133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851" w:rsidRDefault="00C24851" w:rsidP="00A957B4">
      <w:pPr>
        <w:spacing w:before="0" w:line="240" w:lineRule="auto"/>
      </w:pPr>
      <w:r>
        <w:separator/>
      </w:r>
    </w:p>
  </w:endnote>
  <w:endnote w:type="continuationSeparator" w:id="0">
    <w:p w:rsidR="00C24851" w:rsidRDefault="00C24851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9"/>
      <w:gridCol w:w="73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54626173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6A2403" w:rsidTr="006A2403">
          <w:trPr>
            <w:trHeight w:val="727"/>
          </w:trPr>
          <w:tc>
            <w:tcPr>
              <w:tcW w:w="4617" w:type="pct"/>
              <w:tcBorders>
                <w:righ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83" w:type="pct"/>
              <w:tcBorders>
                <w:lef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4D3125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7631A2" w:rsidRDefault="007631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851" w:rsidRDefault="00C24851" w:rsidP="00A957B4">
      <w:pPr>
        <w:spacing w:before="0" w:line="240" w:lineRule="auto"/>
      </w:pPr>
      <w:r>
        <w:separator/>
      </w:r>
    </w:p>
  </w:footnote>
  <w:footnote w:type="continuationSeparator" w:id="0">
    <w:p w:rsidR="00C24851" w:rsidRDefault="00C24851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03" w:rsidRPr="00474698" w:rsidRDefault="006A2403" w:rsidP="006A2403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bookmarkStart w:id="3" w:name="_Hlk488794020"/>
    <w:bookmarkStart w:id="4" w:name="_Hlk488794263"/>
    <w:bookmarkStart w:id="5" w:name="_Hlk488794264"/>
    <w:bookmarkStart w:id="6" w:name="_Hlk488794265"/>
    <w:r>
      <w:rPr>
        <w:rFonts w:eastAsia="Calibri"/>
        <w:b/>
        <w:noProof/>
        <w:lang w:val="en-US"/>
      </w:rPr>
      <w:drawing>
        <wp:anchor distT="0" distB="0" distL="114300" distR="114300" simplePos="0" relativeHeight="251655168" behindDoc="1" locked="0" layoutInCell="1" allowOverlap="1" wp14:anchorId="6D5E3F7A" wp14:editId="53B62D2C">
          <wp:simplePos x="0" y="0"/>
          <wp:positionH relativeFrom="column">
            <wp:posOffset>5105400</wp:posOffset>
          </wp:positionH>
          <wp:positionV relativeFrom="paragraph">
            <wp:posOffset>-86360</wp:posOffset>
          </wp:positionV>
          <wp:extent cx="891540" cy="922020"/>
          <wp:effectExtent l="0" t="0" r="0" b="0"/>
          <wp:wrapNone/>
          <wp:docPr id="21" name="Picture 2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29041392" wp14:editId="1C6F936B">
          <wp:simplePos x="0" y="0"/>
          <wp:positionH relativeFrom="column">
            <wp:posOffset>3710940</wp:posOffset>
          </wp:positionH>
          <wp:positionV relativeFrom="paragraph">
            <wp:posOffset>142240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22" name="Picture 2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3360" behindDoc="0" locked="0" layoutInCell="1" allowOverlap="1" wp14:anchorId="0EEFC296" wp14:editId="1F08A08D">
          <wp:simplePos x="0" y="0"/>
          <wp:positionH relativeFrom="column">
            <wp:posOffset>2286000</wp:posOffset>
          </wp:positionH>
          <wp:positionV relativeFrom="paragraph">
            <wp:posOffset>158115</wp:posOffset>
          </wp:positionV>
          <wp:extent cx="836930" cy="551815"/>
          <wp:effectExtent l="0" t="0" r="0" b="0"/>
          <wp:wrapSquare wrapText="bothSides"/>
          <wp:docPr id="23" name="Picture 23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7" w:name="_Hlk488361879"/>
    <w:bookmarkStart w:id="8" w:name="_Hlk488361880"/>
    <w:bookmarkStart w:id="9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bookmarkStart w:id="10" w:name="_Hlk488794004"/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7F773F5E" wp14:editId="1CC6EEA3">
          <wp:extent cx="724535" cy="621030"/>
          <wp:effectExtent l="19050" t="0" r="0" b="0"/>
          <wp:docPr id="24" name="Picture 2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6A2403" w:rsidRPr="00C12089" w:rsidRDefault="006A2403" w:rsidP="006A2403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</w:t>
    </w:r>
    <w:r w:rsidRPr="00034AFB">
      <w:rPr>
        <w:rFonts w:ascii="Trebuchet MS" w:hAnsi="Trebuchet MS" w:cstheme="minorHAnsi"/>
        <w:b/>
        <w:sz w:val="20"/>
        <w:szCs w:val="24"/>
        <w:lang w:eastAsia="ro-RO"/>
      </w:rPr>
      <w:t xml:space="preserve">M7/6B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- </w:t>
    </w:r>
  </w:p>
  <w:bookmarkEnd w:id="7"/>
  <w:bookmarkEnd w:id="8"/>
  <w:bookmarkEnd w:id="9"/>
  <w:p w:rsidR="006A2403" w:rsidRPr="00034AFB" w:rsidRDefault="006A2403" w:rsidP="006A2403">
    <w:pPr>
      <w:pStyle w:val="Header"/>
      <w:jc w:val="center"/>
    </w:pPr>
    <w:r w:rsidRPr="00034AFB">
      <w:rPr>
        <w:rFonts w:ascii="Trebuchet MS" w:hAnsi="Trebuchet MS" w:cstheme="minorHAnsi"/>
        <w:b/>
        <w:sz w:val="20"/>
        <w:szCs w:val="24"/>
        <w:lang w:eastAsia="ro-RO"/>
      </w:rPr>
      <w:t>Investiţii în renovarea satelor şi echiparea teritoriului</w:t>
    </w:r>
    <w:bookmarkEnd w:id="3"/>
    <w:bookmarkEnd w:id="4"/>
    <w:bookmarkEnd w:id="5"/>
    <w:bookmarkEnd w:id="6"/>
    <w:bookmarkEnd w:id="10"/>
  </w:p>
  <w:p w:rsidR="007631A2" w:rsidRPr="005E4DE8" w:rsidRDefault="007631A2" w:rsidP="005E4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34FCD"/>
    <w:rsid w:val="00072295"/>
    <w:rsid w:val="00082C81"/>
    <w:rsid w:val="000B058E"/>
    <w:rsid w:val="000C0911"/>
    <w:rsid w:val="000E3D8D"/>
    <w:rsid w:val="00101913"/>
    <w:rsid w:val="001163F3"/>
    <w:rsid w:val="001462E8"/>
    <w:rsid w:val="00166421"/>
    <w:rsid w:val="00181BF5"/>
    <w:rsid w:val="00190C85"/>
    <w:rsid w:val="00191888"/>
    <w:rsid w:val="00201230"/>
    <w:rsid w:val="002059A6"/>
    <w:rsid w:val="00241DB2"/>
    <w:rsid w:val="00253ACA"/>
    <w:rsid w:val="002611CA"/>
    <w:rsid w:val="00275C4A"/>
    <w:rsid w:val="00287501"/>
    <w:rsid w:val="002A4001"/>
    <w:rsid w:val="002A4D41"/>
    <w:rsid w:val="002E69E9"/>
    <w:rsid w:val="002F0656"/>
    <w:rsid w:val="002F41C3"/>
    <w:rsid w:val="002F58FA"/>
    <w:rsid w:val="00322002"/>
    <w:rsid w:val="00336E0A"/>
    <w:rsid w:val="0037429E"/>
    <w:rsid w:val="00374D91"/>
    <w:rsid w:val="003A5A0A"/>
    <w:rsid w:val="003C6703"/>
    <w:rsid w:val="003D4E07"/>
    <w:rsid w:val="004007A7"/>
    <w:rsid w:val="00445E2B"/>
    <w:rsid w:val="00450CDF"/>
    <w:rsid w:val="00456BBE"/>
    <w:rsid w:val="00471C7C"/>
    <w:rsid w:val="004806C8"/>
    <w:rsid w:val="004846E2"/>
    <w:rsid w:val="004B6D70"/>
    <w:rsid w:val="004D3125"/>
    <w:rsid w:val="004E3584"/>
    <w:rsid w:val="004E4AC4"/>
    <w:rsid w:val="004E609C"/>
    <w:rsid w:val="004E6507"/>
    <w:rsid w:val="0051000A"/>
    <w:rsid w:val="00515718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DE8"/>
    <w:rsid w:val="005F0144"/>
    <w:rsid w:val="00650DA8"/>
    <w:rsid w:val="00654840"/>
    <w:rsid w:val="006570A4"/>
    <w:rsid w:val="0068128F"/>
    <w:rsid w:val="00682ADD"/>
    <w:rsid w:val="00687FAF"/>
    <w:rsid w:val="006A1761"/>
    <w:rsid w:val="006A2403"/>
    <w:rsid w:val="006F3720"/>
    <w:rsid w:val="00720571"/>
    <w:rsid w:val="00756BA3"/>
    <w:rsid w:val="007631A2"/>
    <w:rsid w:val="00777788"/>
    <w:rsid w:val="00781D5D"/>
    <w:rsid w:val="007B5FA6"/>
    <w:rsid w:val="007C6ED5"/>
    <w:rsid w:val="007E3358"/>
    <w:rsid w:val="007E50AA"/>
    <w:rsid w:val="007F58BF"/>
    <w:rsid w:val="00804B9E"/>
    <w:rsid w:val="00826B30"/>
    <w:rsid w:val="0085399E"/>
    <w:rsid w:val="0086479C"/>
    <w:rsid w:val="00865CF6"/>
    <w:rsid w:val="00870C72"/>
    <w:rsid w:val="008A1635"/>
    <w:rsid w:val="008B3307"/>
    <w:rsid w:val="008B48F0"/>
    <w:rsid w:val="00943120"/>
    <w:rsid w:val="00944014"/>
    <w:rsid w:val="00971F0C"/>
    <w:rsid w:val="00987C26"/>
    <w:rsid w:val="00992270"/>
    <w:rsid w:val="00993C90"/>
    <w:rsid w:val="009A47C3"/>
    <w:rsid w:val="009D6F28"/>
    <w:rsid w:val="009E2C55"/>
    <w:rsid w:val="009E52D4"/>
    <w:rsid w:val="00A456E2"/>
    <w:rsid w:val="00A57E12"/>
    <w:rsid w:val="00A60573"/>
    <w:rsid w:val="00A71AEB"/>
    <w:rsid w:val="00A957B4"/>
    <w:rsid w:val="00AA63BA"/>
    <w:rsid w:val="00AB6EED"/>
    <w:rsid w:val="00AD4AF5"/>
    <w:rsid w:val="00AE0041"/>
    <w:rsid w:val="00AE4E27"/>
    <w:rsid w:val="00AF72F4"/>
    <w:rsid w:val="00B11D39"/>
    <w:rsid w:val="00B222F6"/>
    <w:rsid w:val="00B22EC6"/>
    <w:rsid w:val="00B24201"/>
    <w:rsid w:val="00B30014"/>
    <w:rsid w:val="00B42E2E"/>
    <w:rsid w:val="00B6143C"/>
    <w:rsid w:val="00B663AF"/>
    <w:rsid w:val="00BA26FA"/>
    <w:rsid w:val="00BA46DF"/>
    <w:rsid w:val="00BB34CF"/>
    <w:rsid w:val="00BC2670"/>
    <w:rsid w:val="00BE300F"/>
    <w:rsid w:val="00BF6748"/>
    <w:rsid w:val="00C0038D"/>
    <w:rsid w:val="00C12F5A"/>
    <w:rsid w:val="00C24851"/>
    <w:rsid w:val="00C55F10"/>
    <w:rsid w:val="00C75186"/>
    <w:rsid w:val="00C76DC1"/>
    <w:rsid w:val="00C77649"/>
    <w:rsid w:val="00C979CD"/>
    <w:rsid w:val="00C979FC"/>
    <w:rsid w:val="00CB73B1"/>
    <w:rsid w:val="00CC1D0B"/>
    <w:rsid w:val="00CD49A3"/>
    <w:rsid w:val="00CF2AD0"/>
    <w:rsid w:val="00D147F3"/>
    <w:rsid w:val="00D22B41"/>
    <w:rsid w:val="00D71F62"/>
    <w:rsid w:val="00D72FE8"/>
    <w:rsid w:val="00D93A59"/>
    <w:rsid w:val="00DC75DC"/>
    <w:rsid w:val="00DD071D"/>
    <w:rsid w:val="00DE55E6"/>
    <w:rsid w:val="00E00A05"/>
    <w:rsid w:val="00E02CA3"/>
    <w:rsid w:val="00E34826"/>
    <w:rsid w:val="00E72303"/>
    <w:rsid w:val="00E92B4E"/>
    <w:rsid w:val="00EA62A8"/>
    <w:rsid w:val="00EB4BE1"/>
    <w:rsid w:val="00ED3F2A"/>
    <w:rsid w:val="00F02C56"/>
    <w:rsid w:val="00F04C8A"/>
    <w:rsid w:val="00F126DF"/>
    <w:rsid w:val="00F240F6"/>
    <w:rsid w:val="00F247FA"/>
    <w:rsid w:val="00F31B27"/>
    <w:rsid w:val="00F52859"/>
    <w:rsid w:val="00F90DE9"/>
    <w:rsid w:val="00FB6FD4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06D69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locked/>
    <w:rsid w:val="00FE224B"/>
  </w:style>
  <w:style w:type="character" w:styleId="Strong">
    <w:name w:val="Strong"/>
    <w:basedOn w:val="DefaultParagraphFont"/>
    <w:uiPriority w:val="22"/>
    <w:qFormat/>
    <w:rsid w:val="00C77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520F8-A651-4B25-BEDB-3CB3524E0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51</cp:revision>
  <dcterms:created xsi:type="dcterms:W3CDTF">2017-06-04T10:53:00Z</dcterms:created>
  <dcterms:modified xsi:type="dcterms:W3CDTF">2017-07-22T23:01:00Z</dcterms:modified>
</cp:coreProperties>
</file>